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795" w:lineRule="exact"/>
        <w:ind w:left="0" w:leftChars="0" w:firstLine="0" w:firstLineChars="0"/>
        <w:jc w:val="both"/>
        <w:rPr>
          <w:rFonts w:hint="eastAsia" w:ascii="微软雅黑" w:eastAsia="微软雅黑"/>
          <w:color w:val="auto"/>
          <w:sz w:val="44"/>
          <w:szCs w:val="44"/>
        </w:rPr>
      </w:pPr>
      <w:bookmarkStart w:id="0" w:name="_GoBack"/>
      <w:bookmarkEnd w:id="0"/>
      <w:r>
        <w:rPr>
          <w:rFonts w:hint="eastAsia" w:ascii="微软雅黑" w:eastAsia="微软雅黑"/>
          <w:color w:val="auto"/>
          <w:sz w:val="44"/>
          <w:szCs w:val="44"/>
        </w:rPr>
        <w:t>中山市</w:t>
      </w:r>
      <w:r>
        <w:rPr>
          <w:rFonts w:hint="eastAsia" w:ascii="微软雅黑" w:eastAsia="微软雅黑"/>
          <w:color w:val="auto"/>
          <w:sz w:val="44"/>
          <w:szCs w:val="44"/>
          <w:lang w:eastAsia="zh-CN"/>
        </w:rPr>
        <w:t>市场</w:t>
      </w:r>
      <w:r>
        <w:rPr>
          <w:rFonts w:hint="eastAsia" w:ascii="微软雅黑" w:eastAsia="微软雅黑"/>
          <w:color w:val="auto"/>
          <w:sz w:val="44"/>
          <w:szCs w:val="44"/>
        </w:rPr>
        <w:t>主体住所</w:t>
      </w:r>
      <w:r>
        <w:rPr>
          <w:rFonts w:hint="eastAsia" w:ascii="微软雅黑" w:eastAsia="微软雅黑"/>
          <w:color w:val="auto"/>
          <w:sz w:val="44"/>
          <w:szCs w:val="44"/>
          <w:lang w:eastAsia="zh-CN"/>
        </w:rPr>
        <w:t>（经营场所）</w:t>
      </w:r>
      <w:r>
        <w:rPr>
          <w:rFonts w:hint="eastAsia" w:ascii="微软雅黑" w:eastAsia="微软雅黑"/>
          <w:color w:val="auto"/>
          <w:sz w:val="44"/>
          <w:szCs w:val="44"/>
        </w:rPr>
        <w:t>信息申报表</w:t>
      </w:r>
    </w:p>
    <w:tbl>
      <w:tblPr>
        <w:tblStyle w:val="4"/>
        <w:tblpPr w:leftFromText="180" w:rightFromText="180" w:vertAnchor="text" w:horzAnchor="page" w:tblpX="1342" w:tblpY="69"/>
        <w:tblOverlap w:val="never"/>
        <w:tblW w:w="96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400"/>
        <w:gridCol w:w="1830"/>
        <w:gridCol w:w="3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4" w:hRule="atLeast"/>
        </w:trPr>
        <w:tc>
          <w:tcPr>
            <w:tcW w:w="1728" w:type="dxa"/>
            <w:noWrap w:val="0"/>
            <w:vAlign w:val="center"/>
          </w:tcPr>
          <w:p>
            <w:pPr>
              <w:pStyle w:val="8"/>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市场主体名称</w:t>
            </w:r>
          </w:p>
        </w:tc>
        <w:tc>
          <w:tcPr>
            <w:tcW w:w="7951" w:type="dxa"/>
            <w:gridSpan w:val="3"/>
            <w:noWrap w:val="0"/>
            <w:vAlign w:val="center"/>
          </w:tcPr>
          <w:p>
            <w:pPr>
              <w:pStyle w:val="8"/>
              <w:jc w:val="center"/>
              <w:rPr>
                <w:rFonts w:hint="eastAsia" w:ascii="宋体" w:hAnsi="宋体" w:eastAsia="宋体" w:cs="宋体"/>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8" w:hRule="atLeast"/>
        </w:trPr>
        <w:tc>
          <w:tcPr>
            <w:tcW w:w="1728" w:type="dxa"/>
            <w:noWrap w:val="0"/>
            <w:vAlign w:val="center"/>
          </w:tcPr>
          <w:p>
            <w:pPr>
              <w:pStyle w:val="8"/>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lang w:eastAsia="zh-CN"/>
              </w:rPr>
              <w:t>住所</w:t>
            </w:r>
            <w:r>
              <w:rPr>
                <w:rFonts w:hint="eastAsia" w:ascii="宋体" w:hAnsi="宋体" w:eastAsia="宋体" w:cs="宋体"/>
                <w:color w:val="auto"/>
                <w:kern w:val="0"/>
                <w:sz w:val="24"/>
                <w:szCs w:val="24"/>
                <w:lang w:val="en-US" w:eastAsia="zh-CN" w:bidi="ar-SA"/>
              </w:rPr>
              <w:t>（经营场所）地址</w:t>
            </w:r>
          </w:p>
        </w:tc>
        <w:tc>
          <w:tcPr>
            <w:tcW w:w="7951" w:type="dxa"/>
            <w:gridSpan w:val="3"/>
            <w:noWrap w:val="0"/>
            <w:vAlign w:val="center"/>
          </w:tcPr>
          <w:p>
            <w:pPr>
              <w:pStyle w:val="8"/>
              <w:jc w:val="center"/>
              <w:rPr>
                <w:rFonts w:hint="eastAsia" w:ascii="宋体" w:hAnsi="宋体" w:eastAsia="宋体" w:cs="宋体"/>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trPr>
        <w:tc>
          <w:tcPr>
            <w:tcW w:w="1728" w:type="dxa"/>
            <w:noWrap w:val="0"/>
            <w:vAlign w:val="center"/>
          </w:tcPr>
          <w:p>
            <w:pPr>
              <w:pStyle w:val="7"/>
              <w:autoSpaceDN w:val="0"/>
              <w:spacing w:line="40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lang w:eastAsia="zh-CN"/>
              </w:rPr>
              <w:t>住所</w:t>
            </w:r>
            <w:r>
              <w:rPr>
                <w:rFonts w:hint="eastAsia" w:ascii="宋体" w:hAnsi="宋体" w:eastAsia="宋体" w:cs="宋体"/>
                <w:color w:val="auto"/>
                <w:kern w:val="0"/>
                <w:sz w:val="24"/>
                <w:szCs w:val="24"/>
                <w:lang w:val="en-US" w:eastAsia="zh-CN" w:bidi="ar-SA"/>
              </w:rPr>
              <w:t>（经营</w:t>
            </w:r>
          </w:p>
          <w:p>
            <w:pPr>
              <w:pStyle w:val="7"/>
              <w:autoSpaceDN w:val="0"/>
              <w:spacing w:line="4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val="en-US" w:eastAsia="zh-CN" w:bidi="ar-SA"/>
              </w:rPr>
              <w:t>场所）</w:t>
            </w:r>
            <w:r>
              <w:rPr>
                <w:rFonts w:hint="eastAsia" w:ascii="宋体" w:hAnsi="宋体" w:eastAsia="宋体" w:cs="宋体"/>
                <w:color w:val="auto"/>
                <w:sz w:val="24"/>
                <w:szCs w:val="24"/>
                <w:lang w:eastAsia="zh-CN"/>
              </w:rPr>
              <w:t>联系人</w:t>
            </w:r>
          </w:p>
        </w:tc>
        <w:tc>
          <w:tcPr>
            <w:tcW w:w="2400" w:type="dxa"/>
            <w:noWrap w:val="0"/>
            <w:vAlign w:val="center"/>
          </w:tcPr>
          <w:p>
            <w:pPr>
              <w:pStyle w:val="7"/>
              <w:autoSpaceDN w:val="0"/>
              <w:spacing w:line="400" w:lineRule="exact"/>
              <w:jc w:val="left"/>
              <w:rPr>
                <w:rFonts w:hint="eastAsia" w:ascii="宋体" w:hAnsi="宋体" w:eastAsia="宋体" w:cs="宋体"/>
                <w:color w:val="auto"/>
                <w:sz w:val="24"/>
                <w:szCs w:val="24"/>
              </w:rPr>
            </w:pPr>
          </w:p>
        </w:tc>
        <w:tc>
          <w:tcPr>
            <w:tcW w:w="1830" w:type="dxa"/>
            <w:noWrap w:val="0"/>
            <w:vAlign w:val="center"/>
          </w:tcPr>
          <w:p>
            <w:pPr>
              <w:pStyle w:val="7"/>
              <w:autoSpaceDN w:val="0"/>
              <w:spacing w:line="40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w:t>
            </w:r>
            <w:r>
              <w:rPr>
                <w:rFonts w:hint="eastAsia" w:cs="宋体"/>
                <w:color w:val="auto"/>
                <w:sz w:val="24"/>
                <w:szCs w:val="24"/>
                <w:lang w:eastAsia="zh-CN"/>
              </w:rPr>
              <w:t>方式</w:t>
            </w:r>
          </w:p>
        </w:tc>
        <w:tc>
          <w:tcPr>
            <w:tcW w:w="3721" w:type="dxa"/>
            <w:noWrap w:val="0"/>
            <w:vAlign w:val="center"/>
          </w:tcPr>
          <w:p>
            <w:pPr>
              <w:pStyle w:val="7"/>
              <w:autoSpaceDN w:val="0"/>
              <w:spacing w:line="400" w:lineRule="exact"/>
              <w:jc w:val="left"/>
              <w:rPr>
                <w:rFonts w:hint="default" w:ascii="宋体" w:hAnsi="宋体" w:eastAsia="宋体"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5" w:hRule="atLeast"/>
        </w:trPr>
        <w:tc>
          <w:tcPr>
            <w:tcW w:w="1728" w:type="dxa"/>
            <w:noWrap w:val="0"/>
            <w:vAlign w:val="center"/>
          </w:tcPr>
          <w:p>
            <w:pPr>
              <w:pStyle w:val="7"/>
              <w:autoSpaceDN w:val="0"/>
              <w:spacing w:line="400" w:lineRule="exact"/>
              <w:jc w:val="center"/>
              <w:rPr>
                <w:rFonts w:hint="eastAsia" w:ascii="宋体" w:hAnsi="宋体" w:eastAsia="宋体" w:cs="宋体"/>
                <w:color w:val="auto"/>
                <w:sz w:val="24"/>
                <w:szCs w:val="24"/>
                <w:lang w:eastAsia="zh-CN"/>
              </w:rPr>
            </w:pPr>
            <w:r>
              <w:rPr>
                <w:rFonts w:hint="eastAsia" w:cs="宋体"/>
                <w:strike w:val="0"/>
                <w:dstrike w:val="0"/>
                <w:color w:val="auto"/>
                <w:sz w:val="24"/>
                <w:szCs w:val="24"/>
                <w:lang w:eastAsia="zh-CN"/>
              </w:rPr>
              <w:t>房屋用途</w:t>
            </w:r>
          </w:p>
        </w:tc>
        <w:tc>
          <w:tcPr>
            <w:tcW w:w="2400" w:type="dxa"/>
            <w:noWrap w:val="0"/>
            <w:vAlign w:val="center"/>
          </w:tcPr>
          <w:p>
            <w:pPr>
              <w:pStyle w:val="7"/>
              <w:autoSpaceDN w:val="0"/>
              <w:spacing w:line="400" w:lineRule="exact"/>
              <w:jc w:val="left"/>
              <w:rPr>
                <w:rFonts w:hint="eastAsia" w:ascii="宋体" w:hAnsi="宋体" w:eastAsia="宋体" w:cs="宋体"/>
                <w:color w:val="auto"/>
                <w:sz w:val="24"/>
                <w:szCs w:val="24"/>
                <w:lang w:eastAsia="zh-CN"/>
              </w:rPr>
            </w:pPr>
          </w:p>
        </w:tc>
        <w:tc>
          <w:tcPr>
            <w:tcW w:w="1830" w:type="dxa"/>
            <w:noWrap w:val="0"/>
            <w:vAlign w:val="center"/>
          </w:tcPr>
          <w:p>
            <w:pPr>
              <w:pStyle w:val="7"/>
              <w:autoSpaceDN w:val="0"/>
              <w:spacing w:line="40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rPr>
              <w:t>住所</w:t>
            </w:r>
            <w:r>
              <w:rPr>
                <w:rFonts w:hint="eastAsia" w:ascii="宋体" w:hAnsi="宋体" w:eastAsia="宋体" w:cs="宋体"/>
                <w:color w:val="auto"/>
                <w:kern w:val="0"/>
                <w:sz w:val="24"/>
                <w:szCs w:val="24"/>
                <w:lang w:val="en-US" w:eastAsia="zh-CN" w:bidi="ar-SA"/>
              </w:rPr>
              <w:t>（经营</w:t>
            </w:r>
          </w:p>
          <w:p>
            <w:pPr>
              <w:pStyle w:val="7"/>
              <w:autoSpaceDN w:val="0"/>
              <w:spacing w:line="40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SA"/>
              </w:rPr>
              <w:t>场所）</w:t>
            </w:r>
            <w:r>
              <w:rPr>
                <w:rFonts w:hint="eastAsia" w:ascii="宋体" w:hAnsi="宋体" w:eastAsia="宋体" w:cs="宋体"/>
                <w:color w:val="auto"/>
                <w:sz w:val="24"/>
                <w:szCs w:val="24"/>
              </w:rPr>
              <w:t>面积</w:t>
            </w:r>
          </w:p>
        </w:tc>
        <w:tc>
          <w:tcPr>
            <w:tcW w:w="3721" w:type="dxa"/>
            <w:noWrap w:val="0"/>
            <w:vAlign w:val="center"/>
          </w:tcPr>
          <w:p>
            <w:pPr>
              <w:pStyle w:val="7"/>
              <w:autoSpaceDN w:val="0"/>
              <w:spacing w:line="400" w:lineRule="exact"/>
              <w:jc w:val="left"/>
              <w:rPr>
                <w:rFonts w:hint="default" w:ascii="宋体" w:hAnsi="宋体" w:eastAsia="宋体" w:cs="宋体"/>
                <w:color w:val="auto"/>
                <w:sz w:val="24"/>
                <w:szCs w:val="24"/>
                <w:lang w:val="en-US" w:eastAsia="zh-CN"/>
              </w:rPr>
            </w:pPr>
            <w:r>
              <w:rPr>
                <w:rFonts w:hint="eastAsia" w:cs="宋体"/>
                <w:color w:val="auto"/>
                <w:sz w:val="24"/>
                <w:szCs w:val="24"/>
                <w:lang w:val="en-US" w:eastAsia="zh-CN"/>
              </w:rPr>
              <w:t xml:space="preserve">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90" w:hRule="atLeast"/>
        </w:trPr>
        <w:tc>
          <w:tcPr>
            <w:tcW w:w="1728" w:type="dxa"/>
            <w:noWrap w:val="0"/>
            <w:vAlign w:val="center"/>
          </w:tcPr>
          <w:p>
            <w:pPr>
              <w:pStyle w:val="8"/>
              <w:ind w:right="115" w:rightChars="0"/>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产权人</w:t>
            </w:r>
          </w:p>
        </w:tc>
        <w:tc>
          <w:tcPr>
            <w:tcW w:w="2400" w:type="dxa"/>
            <w:noWrap w:val="0"/>
            <w:vAlign w:val="center"/>
          </w:tcPr>
          <w:p>
            <w:pPr>
              <w:pStyle w:val="8"/>
              <w:ind w:right="115" w:rightChars="0"/>
              <w:jc w:val="center"/>
              <w:rPr>
                <w:rFonts w:hint="eastAsia" w:ascii="宋体" w:hAnsi="宋体" w:eastAsia="宋体" w:cs="宋体"/>
                <w:color w:val="auto"/>
                <w:kern w:val="0"/>
                <w:sz w:val="24"/>
                <w:szCs w:val="24"/>
                <w:lang w:val="en-US" w:eastAsia="zh-CN" w:bidi="ar-SA"/>
              </w:rPr>
            </w:pPr>
          </w:p>
        </w:tc>
        <w:tc>
          <w:tcPr>
            <w:tcW w:w="1830" w:type="dxa"/>
            <w:noWrap w:val="0"/>
            <w:vAlign w:val="center"/>
          </w:tcPr>
          <w:p>
            <w:pPr>
              <w:pStyle w:val="7"/>
              <w:autoSpaceDN w:val="0"/>
              <w:spacing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使用权取得</w:t>
            </w:r>
          </w:p>
          <w:p>
            <w:pPr>
              <w:pStyle w:val="7"/>
              <w:autoSpaceDN w:val="0"/>
              <w:spacing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方式及期限</w:t>
            </w:r>
          </w:p>
        </w:tc>
        <w:tc>
          <w:tcPr>
            <w:tcW w:w="3721" w:type="dxa"/>
            <w:noWrap w:val="0"/>
            <w:vAlign w:val="center"/>
          </w:tcPr>
          <w:p>
            <w:pPr>
              <w:pStyle w:val="7"/>
              <w:autoSpaceDN w:val="0"/>
              <w:spacing w:line="40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□自有  </w:t>
            </w:r>
            <w:r>
              <w:rPr>
                <w:rFonts w:hint="eastAsia" w:cs="宋体"/>
                <w:color w:val="auto"/>
                <w:sz w:val="24"/>
                <w:szCs w:val="24"/>
                <w:lang w:eastAsia="zh-CN"/>
              </w:rPr>
              <w:t>□</w:t>
            </w:r>
            <w:r>
              <w:rPr>
                <w:rFonts w:hint="eastAsia" w:ascii="宋体" w:hAnsi="宋体" w:eastAsia="宋体" w:cs="宋体"/>
                <w:color w:val="auto"/>
                <w:sz w:val="24"/>
                <w:szCs w:val="24"/>
              </w:rPr>
              <w:t>租赁   □无偿使用</w:t>
            </w:r>
          </w:p>
          <w:p>
            <w:pPr>
              <w:pStyle w:val="7"/>
              <w:autoSpaceDN w:val="0"/>
              <w:spacing w:line="400" w:lineRule="exact"/>
              <w:jc w:val="left"/>
              <w:rPr>
                <w:rFonts w:hint="eastAsia" w:cs="宋体"/>
                <w:color w:val="auto"/>
                <w:sz w:val="24"/>
                <w:szCs w:val="24"/>
                <w:lang w:val="en-US" w:eastAsia="zh-CN"/>
              </w:rPr>
            </w:pPr>
            <w:r>
              <w:rPr>
                <w:rFonts w:hint="eastAsia" w:ascii="宋体" w:hAnsi="宋体" w:eastAsia="宋体" w:cs="宋体"/>
                <w:color w:val="auto"/>
                <w:sz w:val="24"/>
                <w:szCs w:val="24"/>
              </w:rPr>
              <w:t>使用期限：</w:t>
            </w:r>
            <w:r>
              <w:rPr>
                <w:rFonts w:hint="eastAsia" w:cs="宋体"/>
                <w:color w:val="auto"/>
                <w:sz w:val="24"/>
                <w:szCs w:val="24"/>
                <w:lang w:val="en-US" w:eastAsia="zh-CN"/>
              </w:rPr>
              <w:t xml:space="preserve">    年   月   日至</w:t>
            </w:r>
          </w:p>
          <w:p>
            <w:pPr>
              <w:pStyle w:val="7"/>
              <w:autoSpaceDN w:val="0"/>
              <w:spacing w:line="400" w:lineRule="exact"/>
              <w:ind w:firstLine="1200" w:firstLineChars="500"/>
              <w:jc w:val="left"/>
              <w:rPr>
                <w:rFonts w:hint="default" w:ascii="宋体" w:hAnsi="宋体" w:eastAsia="宋体" w:cs="宋体"/>
                <w:color w:val="auto"/>
                <w:sz w:val="24"/>
                <w:szCs w:val="24"/>
                <w:lang w:val="en-US" w:eastAsia="zh-CN"/>
              </w:rPr>
            </w:pPr>
            <w:r>
              <w:rPr>
                <w:rFonts w:hint="eastAsia" w:cs="宋体"/>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8" w:hRule="atLeast"/>
        </w:trPr>
        <w:tc>
          <w:tcPr>
            <w:tcW w:w="1728" w:type="dxa"/>
            <w:noWrap w:val="0"/>
            <w:vAlign w:val="center"/>
          </w:tcPr>
          <w:p>
            <w:pPr>
              <w:pStyle w:val="7"/>
              <w:autoSpaceDN w:val="0"/>
              <w:spacing w:line="240" w:lineRule="auto"/>
              <w:jc w:val="center"/>
              <w:rPr>
                <w:rFonts w:hint="eastAsia" w:ascii="宋体" w:hAnsi="宋体" w:eastAsia="宋体" w:cs="宋体"/>
                <w:color w:val="auto"/>
                <w:kern w:val="0"/>
                <w:sz w:val="24"/>
                <w:szCs w:val="24"/>
                <w:lang w:val="en-US" w:eastAsia="zh-CN" w:bidi="ar-SA"/>
              </w:rPr>
            </w:pPr>
            <w:r>
              <w:rPr>
                <w:rFonts w:hint="eastAsia" w:ascii="宋体" w:hAnsi="宋体" w:eastAsia="宋体" w:cs="宋体"/>
                <w:b w:val="0"/>
                <w:bCs w:val="0"/>
                <w:color w:val="auto"/>
                <w:kern w:val="2"/>
                <w:sz w:val="24"/>
                <w:szCs w:val="24"/>
                <w:lang w:val="en-US" w:eastAsia="zh-CN" w:bidi="ar-SA"/>
              </w:rPr>
              <w:t>是否住宅改变为经营性用房</w:t>
            </w:r>
          </w:p>
        </w:tc>
        <w:tc>
          <w:tcPr>
            <w:tcW w:w="7951" w:type="dxa"/>
            <w:gridSpan w:val="3"/>
            <w:noWrap w:val="0"/>
            <w:vAlign w:val="center"/>
          </w:tcPr>
          <w:p>
            <w:pPr>
              <w:pStyle w:val="7"/>
              <w:autoSpaceDN w:val="0"/>
              <w:spacing w:line="240" w:lineRule="auto"/>
              <w:jc w:val="left"/>
              <w:rPr>
                <w:rFonts w:hint="eastAsia" w:ascii="宋体" w:hAnsi="宋体" w:eastAsia="宋体" w:cs="宋体"/>
                <w:color w:val="auto"/>
                <w:sz w:val="24"/>
                <w:szCs w:val="24"/>
              </w:rPr>
            </w:pPr>
            <w:r>
              <w:rPr>
                <w:rFonts w:hint="eastAsia" w:cs="宋体"/>
                <w:color w:val="auto"/>
                <w:sz w:val="24"/>
                <w:szCs w:val="24"/>
                <w:lang w:eastAsia="zh-CN"/>
              </w:rPr>
              <w:t>□</w:t>
            </w:r>
            <w:r>
              <w:rPr>
                <w:rFonts w:hint="eastAsia" w:ascii="宋体" w:hAnsi="宋体" w:eastAsia="宋体" w:cs="宋体"/>
                <w:color w:val="auto"/>
                <w:sz w:val="24"/>
                <w:szCs w:val="24"/>
              </w:rPr>
              <w:t>否</w:t>
            </w:r>
          </w:p>
          <w:p>
            <w:pPr>
              <w:pStyle w:val="7"/>
              <w:autoSpaceDN w:val="0"/>
              <w:spacing w:line="240" w:lineRule="auto"/>
              <w:jc w:val="left"/>
              <w:rPr>
                <w:rFonts w:hint="eastAsia" w:ascii="宋体" w:hAnsi="宋体" w:eastAsia="宋体" w:cs="宋体"/>
                <w:color w:val="auto"/>
                <w:kern w:val="0"/>
                <w:sz w:val="24"/>
                <w:szCs w:val="24"/>
                <w:lang w:val="en-US" w:eastAsia="zh-CN" w:bidi="ar-SA"/>
              </w:rPr>
            </w:pPr>
            <w:r>
              <w:rPr>
                <w:rFonts w:hint="eastAsia" w:cs="宋体"/>
                <w:color w:val="auto"/>
                <w:sz w:val="24"/>
                <w:szCs w:val="24"/>
                <w:lang w:eastAsia="zh-CN"/>
              </w:rPr>
              <w:t>□</w:t>
            </w:r>
            <w:r>
              <w:rPr>
                <w:rFonts w:hint="eastAsia" w:ascii="宋体" w:hAnsi="宋体" w:eastAsia="宋体" w:cs="宋体"/>
                <w:color w:val="auto"/>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3" w:hRule="atLeast"/>
        </w:trPr>
        <w:tc>
          <w:tcPr>
            <w:tcW w:w="1728" w:type="dxa"/>
            <w:noWrap w:val="0"/>
            <w:vAlign w:val="center"/>
          </w:tcPr>
          <w:p>
            <w:pPr>
              <w:pStyle w:val="7"/>
              <w:autoSpaceDN w:val="0"/>
              <w:spacing w:line="24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其它</w:t>
            </w:r>
            <w:r>
              <w:rPr>
                <w:rFonts w:hint="eastAsia" w:cs="宋体"/>
                <w:color w:val="auto"/>
                <w:sz w:val="24"/>
                <w:szCs w:val="24"/>
                <w:lang w:eastAsia="zh-CN"/>
              </w:rPr>
              <w:t>情况</w:t>
            </w:r>
          </w:p>
        </w:tc>
        <w:tc>
          <w:tcPr>
            <w:tcW w:w="7951" w:type="dxa"/>
            <w:gridSpan w:val="3"/>
            <w:noWrap w:val="0"/>
            <w:vAlign w:val="center"/>
          </w:tcPr>
          <w:p>
            <w:pPr>
              <w:pStyle w:val="7"/>
              <w:autoSpaceDN w:val="0"/>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一址多照</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一照多址</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集群</w:t>
            </w:r>
            <w:r>
              <w:rPr>
                <w:rFonts w:hint="eastAsia" w:cs="宋体"/>
                <w:color w:val="auto"/>
                <w:sz w:val="24"/>
                <w:szCs w:val="24"/>
                <w:lang w:eastAsia="zh-CN"/>
              </w:rPr>
              <w:t>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9679"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atLeast"/>
              <w:jc w:val="center"/>
              <w:textAlignment w:val="auto"/>
              <w:rPr>
                <w:rFonts w:hint="eastAsia"/>
                <w:color w:val="auto"/>
                <w:sz w:val="21"/>
                <w:szCs w:val="21"/>
                <w:lang w:val="en-US" w:eastAsia="zh-CN"/>
              </w:rPr>
            </w:pPr>
            <w:r>
              <w:rPr>
                <w:rFonts w:hint="eastAsia"/>
                <w:color w:val="auto"/>
                <w:sz w:val="21"/>
                <w:szCs w:val="21"/>
                <w:lang w:val="en-US" w:eastAsia="zh-CN"/>
              </w:rPr>
              <w:t>住所（经营场所）信息申报须知</w:t>
            </w:r>
          </w:p>
          <w:p>
            <w:pPr>
              <w:keepNext w:val="0"/>
              <w:keepLines w:val="0"/>
              <w:pageBreakBefore w:val="0"/>
              <w:widowControl w:val="0"/>
              <w:kinsoku/>
              <w:wordWrap/>
              <w:overflowPunct/>
              <w:topLinePunct w:val="0"/>
              <w:autoSpaceDE/>
              <w:autoSpaceDN/>
              <w:bidi w:val="0"/>
              <w:adjustRightInd w:val="0"/>
              <w:snapToGrid w:val="0"/>
              <w:spacing w:line="440" w:lineRule="atLeast"/>
              <w:ind w:firstLine="420" w:firstLineChars="200"/>
              <w:textAlignment w:val="auto"/>
              <w:rPr>
                <w:rFonts w:hint="eastAsia"/>
                <w:color w:val="auto"/>
                <w:sz w:val="21"/>
                <w:szCs w:val="21"/>
                <w:lang w:val="en-US" w:eastAsia="zh-CN"/>
              </w:rPr>
            </w:pPr>
            <w:r>
              <w:rPr>
                <w:rFonts w:hint="eastAsia"/>
                <w:color w:val="auto"/>
                <w:sz w:val="21"/>
                <w:szCs w:val="21"/>
                <w:lang w:val="en-US" w:eastAsia="zh-CN"/>
              </w:rPr>
              <w:t xml:space="preserve">一、市场主体的住所（含经营场所，下同）依法应当经自然资源、住房和城乡建设、公安、消防、生态环境、文化、卫生健康、市场监督管理等相关部门许可方可开展经营活动的，开展经营活动前应当依法办理许可。 </w:t>
            </w:r>
          </w:p>
          <w:p>
            <w:pPr>
              <w:keepNext w:val="0"/>
              <w:keepLines w:val="0"/>
              <w:pageBreakBefore w:val="0"/>
              <w:widowControl w:val="0"/>
              <w:kinsoku/>
              <w:wordWrap/>
              <w:overflowPunct/>
              <w:topLinePunct w:val="0"/>
              <w:autoSpaceDE/>
              <w:autoSpaceDN/>
              <w:bidi w:val="0"/>
              <w:adjustRightInd w:val="0"/>
              <w:snapToGrid w:val="0"/>
              <w:spacing w:line="440" w:lineRule="atLeast"/>
              <w:ind w:firstLine="420" w:firstLineChars="200"/>
              <w:textAlignment w:val="auto"/>
              <w:rPr>
                <w:rFonts w:hint="eastAsia"/>
                <w:color w:val="auto"/>
                <w:sz w:val="21"/>
                <w:szCs w:val="21"/>
                <w:lang w:val="en-US" w:eastAsia="zh-CN"/>
              </w:rPr>
            </w:pPr>
            <w:r>
              <w:rPr>
                <w:rFonts w:hint="eastAsia"/>
                <w:color w:val="auto"/>
                <w:sz w:val="21"/>
                <w:szCs w:val="21"/>
                <w:lang w:val="en-US" w:eastAsia="zh-CN"/>
              </w:rPr>
              <w:t>二、 住宅改变为经营性用房的，不得从事生产加工、危险化学品、电镀、漂染、印花、洗水、制革、造纸、电力生产、垃圾处理、再生资源（废品）回收、放射性物品、民用爆炸物品、烟花爆竹、易燃易爆品经营、货物仓储等危及公共安全、生命财产安全和影响其他业主正常生活秩序等经营项目；符合禁设区域目录的规定。</w:t>
            </w:r>
          </w:p>
          <w:p>
            <w:pPr>
              <w:keepNext w:val="0"/>
              <w:keepLines w:val="0"/>
              <w:pageBreakBefore w:val="0"/>
              <w:widowControl w:val="0"/>
              <w:kinsoku/>
              <w:wordWrap/>
              <w:overflowPunct/>
              <w:topLinePunct w:val="0"/>
              <w:autoSpaceDE/>
              <w:autoSpaceDN/>
              <w:bidi w:val="0"/>
              <w:adjustRightInd w:val="0"/>
              <w:snapToGrid w:val="0"/>
              <w:spacing w:line="440" w:lineRule="atLeast"/>
              <w:ind w:firstLine="420" w:firstLineChars="200"/>
              <w:textAlignment w:val="auto"/>
              <w:rPr>
                <w:rFonts w:hint="eastAsia"/>
                <w:color w:val="auto"/>
                <w:sz w:val="21"/>
                <w:szCs w:val="21"/>
                <w:lang w:val="en-US" w:eastAsia="zh-CN"/>
              </w:rPr>
            </w:pPr>
            <w:r>
              <w:rPr>
                <w:rFonts w:hint="eastAsia"/>
                <w:color w:val="auto"/>
                <w:sz w:val="21"/>
                <w:szCs w:val="21"/>
                <w:lang w:val="en-US" w:eastAsia="zh-CN"/>
              </w:rPr>
              <w:t>三、符合《中山市市场主体住所（经营场所）登记管理办法》及相关法律、法规、规章的规定。</w:t>
            </w:r>
          </w:p>
          <w:p>
            <w:pPr>
              <w:keepNext w:val="0"/>
              <w:keepLines w:val="0"/>
              <w:pageBreakBefore w:val="0"/>
              <w:widowControl w:val="0"/>
              <w:kinsoku/>
              <w:wordWrap/>
              <w:overflowPunct/>
              <w:topLinePunct w:val="0"/>
              <w:autoSpaceDE/>
              <w:autoSpaceDN/>
              <w:bidi w:val="0"/>
              <w:adjustRightInd w:val="0"/>
              <w:snapToGrid w:val="0"/>
              <w:spacing w:line="440" w:lineRule="atLeast"/>
              <w:ind w:firstLine="420" w:firstLineChars="200"/>
              <w:textAlignment w:val="auto"/>
              <w:rPr>
                <w:rFonts w:hint="eastAsia"/>
                <w:color w:val="auto"/>
                <w:sz w:val="21"/>
                <w:szCs w:val="21"/>
                <w:lang w:val="en-US" w:eastAsia="zh-CN"/>
              </w:rPr>
            </w:pPr>
            <w:r>
              <w:rPr>
                <w:rFonts w:hint="eastAsia"/>
                <w:color w:val="auto"/>
                <w:sz w:val="21"/>
                <w:szCs w:val="21"/>
                <w:lang w:eastAsia="zh-CN"/>
              </w:rPr>
              <w:t>□</w:t>
            </w:r>
            <w:r>
              <w:rPr>
                <w:rFonts w:hint="eastAsia"/>
                <w:color w:val="auto"/>
                <w:sz w:val="21"/>
                <w:szCs w:val="21"/>
                <w:lang w:val="en-US" w:eastAsia="zh-CN"/>
              </w:rPr>
              <w:t>本人已获知并同意上述告知事项，承诺对申报住所及住所表述的真实性、合法性、安全性负责，并承担因住所的实际情况与登记不相符、提交虚假材料或者采取其他欺诈手段隐瞒重要事实取得登记以及违反本承诺而引起的一切法律责任。</w:t>
            </w:r>
          </w:p>
          <w:p>
            <w:pPr>
              <w:keepNext w:val="0"/>
              <w:keepLines w:val="0"/>
              <w:pageBreakBefore w:val="0"/>
              <w:widowControl w:val="0"/>
              <w:kinsoku/>
              <w:wordWrap/>
              <w:overflowPunct/>
              <w:topLinePunct w:val="0"/>
              <w:autoSpaceDE/>
              <w:autoSpaceDN/>
              <w:bidi w:val="0"/>
              <w:adjustRightInd w:val="0"/>
              <w:snapToGrid w:val="0"/>
              <w:spacing w:line="440" w:lineRule="atLeast"/>
              <w:ind w:firstLine="420" w:firstLineChars="200"/>
              <w:textAlignment w:val="auto"/>
              <w:rPr>
                <w:rFonts w:hint="eastAsia"/>
                <w:color w:val="auto"/>
                <w:sz w:val="21"/>
                <w:szCs w:val="21"/>
                <w:lang w:val="en-US" w:eastAsia="zh-CN"/>
              </w:rPr>
            </w:pPr>
            <w:r>
              <w:rPr>
                <w:rFonts w:hint="eastAsia"/>
                <w:color w:val="auto"/>
                <w:sz w:val="21"/>
                <w:szCs w:val="21"/>
                <w:lang w:eastAsia="zh-CN"/>
              </w:rPr>
              <w:t>□</w:t>
            </w:r>
            <w:r>
              <w:rPr>
                <w:rFonts w:hint="eastAsia" w:ascii="宋体" w:hAnsi="宋体" w:eastAsia="宋体" w:cs="宋体"/>
                <w:color w:val="auto"/>
                <w:sz w:val="21"/>
                <w:szCs w:val="21"/>
                <w:lang w:eastAsia="zh-CN"/>
              </w:rPr>
              <w:t>本人承诺</w:t>
            </w:r>
            <w:r>
              <w:rPr>
                <w:rFonts w:hint="eastAsia" w:ascii="宋体" w:hAnsi="宋体" w:eastAsia="宋体" w:cs="宋体"/>
                <w:color w:val="auto"/>
                <w:sz w:val="21"/>
                <w:szCs w:val="21"/>
              </w:rPr>
              <w:t>已经征得有利害关系的业主一致同意</w:t>
            </w:r>
            <w:r>
              <w:rPr>
                <w:rFonts w:hint="eastAsia" w:ascii="宋体" w:hAnsi="宋体" w:eastAsia="宋体" w:cs="宋体"/>
                <w:color w:val="auto"/>
                <w:sz w:val="21"/>
                <w:szCs w:val="21"/>
                <w:lang w:eastAsia="zh-CN"/>
              </w:rPr>
              <w:t>将住宅改变为经营性用房。</w:t>
            </w:r>
          </w:p>
          <w:p>
            <w:pPr>
              <w:keepNext w:val="0"/>
              <w:keepLines w:val="0"/>
              <w:pageBreakBefore w:val="0"/>
              <w:widowControl w:val="0"/>
              <w:kinsoku/>
              <w:wordWrap/>
              <w:overflowPunct/>
              <w:topLinePunct w:val="0"/>
              <w:autoSpaceDE/>
              <w:autoSpaceDN/>
              <w:bidi w:val="0"/>
              <w:adjustRightInd w:val="0"/>
              <w:snapToGrid w:val="0"/>
              <w:spacing w:line="440" w:lineRule="atLeast"/>
              <w:ind w:firstLine="420" w:firstLineChars="200"/>
              <w:jc w:val="both"/>
              <w:textAlignment w:val="auto"/>
              <w:rPr>
                <w:rFonts w:hint="eastAsia"/>
                <w:color w:val="auto"/>
                <w:sz w:val="21"/>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color w:val="auto"/>
                <w:sz w:val="21"/>
                <w:szCs w:val="21"/>
                <w:lang w:val="en-US" w:eastAsia="zh-CN"/>
              </w:rPr>
            </w:pPr>
            <w:r>
              <w:rPr>
                <w:rFonts w:hint="eastAsia"/>
                <w:color w:val="auto"/>
                <w:sz w:val="21"/>
                <w:szCs w:val="21"/>
                <w:lang w:val="en-US" w:eastAsia="zh-CN"/>
              </w:rPr>
              <w:t>申请人（非自然人盖章及法定代表人签字、自然人签字）：</w:t>
            </w:r>
          </w:p>
          <w:p>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color w:val="auto"/>
                <w:sz w:val="21"/>
                <w:szCs w:val="21"/>
                <w:lang w:val="en-US" w:eastAsia="zh-CN"/>
              </w:rPr>
            </w:pPr>
            <w:r>
              <w:rPr>
                <w:rFonts w:hint="eastAsia"/>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40" w:lineRule="atLeast"/>
              <w:ind w:firstLine="240" w:firstLineChars="100"/>
              <w:jc w:val="right"/>
              <w:textAlignment w:val="auto"/>
              <w:rPr>
                <w:rFonts w:hint="eastAsia"/>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440" w:lineRule="atLeast"/>
              <w:ind w:firstLine="240" w:firstLineChars="100"/>
              <w:jc w:val="right"/>
              <w:textAlignment w:val="auto"/>
              <w:rPr>
                <w:rFonts w:hint="eastAsia"/>
                <w:color w:val="auto"/>
                <w:sz w:val="24"/>
                <w:szCs w:val="24"/>
                <w:lang w:val="en-US" w:eastAsia="zh-CN"/>
              </w:rPr>
            </w:pPr>
            <w:r>
              <w:rPr>
                <w:rFonts w:hint="eastAsia"/>
                <w:color w:val="auto"/>
                <w:sz w:val="24"/>
                <w:szCs w:val="24"/>
                <w:lang w:val="en-US" w:eastAsia="zh-CN"/>
              </w:rPr>
              <w:t>年   月   日</w:t>
            </w:r>
          </w:p>
        </w:tc>
      </w:tr>
    </w:tbl>
    <w:p>
      <w:pPr>
        <w:rPr>
          <w:rFonts w:hint="eastAsia" w:ascii="黑体" w:hAnsi="黑体" w:eastAsia="黑体" w:cs="黑体"/>
          <w:color w:val="auto"/>
          <w:sz w:val="32"/>
          <w:szCs w:val="32"/>
          <w:lang w:val="en-US" w:eastAsia="zh-CN"/>
        </w:rPr>
      </w:pPr>
    </w:p>
    <w:sectPr>
      <w:pgSz w:w="11906" w:h="16838"/>
      <w:pgMar w:top="1440" w:right="829" w:bottom="306"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227A2D"/>
    <w:rsid w:val="01042BFB"/>
    <w:rsid w:val="017F133B"/>
    <w:rsid w:val="0197645F"/>
    <w:rsid w:val="01F0734B"/>
    <w:rsid w:val="027654C1"/>
    <w:rsid w:val="045B3B70"/>
    <w:rsid w:val="06182186"/>
    <w:rsid w:val="069D43DB"/>
    <w:rsid w:val="07953E1E"/>
    <w:rsid w:val="08241480"/>
    <w:rsid w:val="0B597550"/>
    <w:rsid w:val="0BAE5397"/>
    <w:rsid w:val="0BEE4A57"/>
    <w:rsid w:val="0D0F1F25"/>
    <w:rsid w:val="1137743F"/>
    <w:rsid w:val="11D01F78"/>
    <w:rsid w:val="1907360B"/>
    <w:rsid w:val="19D429AD"/>
    <w:rsid w:val="19FB78C4"/>
    <w:rsid w:val="1A88240C"/>
    <w:rsid w:val="1CD15C32"/>
    <w:rsid w:val="1F1A429A"/>
    <w:rsid w:val="1FCA36AF"/>
    <w:rsid w:val="24144C99"/>
    <w:rsid w:val="271E1C11"/>
    <w:rsid w:val="29333BE0"/>
    <w:rsid w:val="2D332F3D"/>
    <w:rsid w:val="2D9658C9"/>
    <w:rsid w:val="32D03D17"/>
    <w:rsid w:val="3AE633B9"/>
    <w:rsid w:val="3E5E308A"/>
    <w:rsid w:val="3E69116A"/>
    <w:rsid w:val="40C22988"/>
    <w:rsid w:val="41CE490D"/>
    <w:rsid w:val="42306A69"/>
    <w:rsid w:val="44A819D5"/>
    <w:rsid w:val="44FA5CE8"/>
    <w:rsid w:val="44FB5A59"/>
    <w:rsid w:val="455B1811"/>
    <w:rsid w:val="48212545"/>
    <w:rsid w:val="48BC6A57"/>
    <w:rsid w:val="4B23500E"/>
    <w:rsid w:val="4DEC2C70"/>
    <w:rsid w:val="4E343337"/>
    <w:rsid w:val="4EF93BE2"/>
    <w:rsid w:val="547E38C8"/>
    <w:rsid w:val="55E457FD"/>
    <w:rsid w:val="5817245A"/>
    <w:rsid w:val="5AF320B4"/>
    <w:rsid w:val="5BB143EF"/>
    <w:rsid w:val="627B62DA"/>
    <w:rsid w:val="65DD6545"/>
    <w:rsid w:val="65F700AB"/>
    <w:rsid w:val="67227A2D"/>
    <w:rsid w:val="67BF08A5"/>
    <w:rsid w:val="69B73B25"/>
    <w:rsid w:val="6AA84CA2"/>
    <w:rsid w:val="6CB40FAA"/>
    <w:rsid w:val="6DC524F5"/>
    <w:rsid w:val="6E157A49"/>
    <w:rsid w:val="6EE95583"/>
    <w:rsid w:val="70886376"/>
    <w:rsid w:val="71FB79A1"/>
    <w:rsid w:val="74122631"/>
    <w:rsid w:val="74336747"/>
    <w:rsid w:val="764A5610"/>
    <w:rsid w:val="766C1391"/>
    <w:rsid w:val="788E184C"/>
    <w:rsid w:val="78A94FFA"/>
    <w:rsid w:val="78D45769"/>
    <w:rsid w:val="7D18155A"/>
    <w:rsid w:val="7FDC3CDF"/>
    <w:rsid w:val="AD6B7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ind w:left="373" w:right="368"/>
      <w:jc w:val="center"/>
      <w:outlineLvl w:val="1"/>
    </w:pPr>
    <w:rPr>
      <w:rFonts w:ascii="宋体" w:hAnsi="宋体" w:eastAsia="宋体" w:cs="宋体"/>
      <w:sz w:val="44"/>
      <w:szCs w:val="44"/>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7">
    <w:name w:val="p0"/>
    <w:basedOn w:val="1"/>
    <w:qFormat/>
    <w:uiPriority w:val="0"/>
    <w:pPr>
      <w:widowControl/>
    </w:pPr>
    <w:rPr>
      <w:rFonts w:ascii="宋体" w:hAnsi="宋体" w:eastAsia="宋体" w:cs="宋体"/>
      <w:kern w:val="0"/>
      <w:sz w:val="21"/>
      <w:szCs w:val="21"/>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2</Pages>
  <Words>0</Words>
  <Characters>0</Characters>
  <Lines>0</Lines>
  <Paragraphs>0</Paragraphs>
  <TotalTime>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2021-12-14T10:18:00Z</dcterms:created>
  <dc:creator>林蒶</dc:creator>
  <cp:lastModifiedBy>曾</cp:lastModifiedBy>
  <cp:lastPrinted>2022-02-09T16:12:00Z</cp:lastPrinted>
  <dcterms:modified xsi:type="dcterms:W3CDTF">2024-06-20T15:45:25Z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DA16089DD8797AF915DE736637C69EBF_42</vt:lpwstr>
  </property>
</Properties>
</file>